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1C" w:rsidRDefault="00053D1C" w:rsidP="00053D1C">
      <w:pPr>
        <w:bidi/>
        <w:jc w:val="center"/>
        <w:rPr>
          <w:rFonts w:cs="B Titr"/>
          <w:color w:val="833C0B" w:themeColor="accent2" w:themeShade="80"/>
          <w:sz w:val="32"/>
          <w:szCs w:val="32"/>
          <w:lang w:bidi="fa-IR"/>
        </w:rPr>
      </w:pPr>
      <w:r w:rsidRPr="00053D1C">
        <w:rPr>
          <w:rFonts w:cs="B Titr" w:hint="cs"/>
          <w:color w:val="833C0B" w:themeColor="accent2" w:themeShade="80"/>
          <w:sz w:val="32"/>
          <w:szCs w:val="32"/>
          <w:rtl/>
          <w:lang w:bidi="fa-IR"/>
        </w:rPr>
        <w:t>احصاء مسائل</w:t>
      </w:r>
      <w:r>
        <w:rPr>
          <w:rFonts w:cs="B Titr" w:hint="cs"/>
          <w:color w:val="833C0B" w:themeColor="accent2" w:themeShade="80"/>
          <w:sz w:val="32"/>
          <w:szCs w:val="32"/>
          <w:rtl/>
          <w:lang w:bidi="fa-IR"/>
        </w:rPr>
        <w:t xml:space="preserve"> و مشکلات</w:t>
      </w:r>
      <w:r w:rsidRPr="00053D1C">
        <w:rPr>
          <w:rFonts w:cs="B Titr" w:hint="cs"/>
          <w:color w:val="833C0B" w:themeColor="accent2" w:themeShade="80"/>
          <w:sz w:val="32"/>
          <w:szCs w:val="32"/>
          <w:rtl/>
          <w:lang w:bidi="fa-IR"/>
        </w:rPr>
        <w:t xml:space="preserve"> مربوط به توسعه روابط اقتصادی </w:t>
      </w:r>
      <w:r>
        <w:rPr>
          <w:rFonts w:cs="B Titr" w:hint="cs"/>
          <w:color w:val="833C0B" w:themeColor="accent2" w:themeShade="80"/>
          <w:sz w:val="32"/>
          <w:szCs w:val="32"/>
          <w:rtl/>
          <w:lang w:bidi="fa-IR"/>
        </w:rPr>
        <w:t>ایران -</w:t>
      </w:r>
      <w:r w:rsidRPr="00053D1C">
        <w:rPr>
          <w:rFonts w:cs="B Titr" w:hint="cs"/>
          <w:color w:val="833C0B" w:themeColor="accent2" w:themeShade="80"/>
          <w:sz w:val="32"/>
          <w:szCs w:val="32"/>
          <w:rtl/>
          <w:lang w:bidi="fa-IR"/>
        </w:rPr>
        <w:t xml:space="preserve"> جمهوری آذربایجان</w:t>
      </w:r>
    </w:p>
    <w:p w:rsidR="00053D1C" w:rsidRPr="00053D1C" w:rsidRDefault="00053D1C" w:rsidP="00053D1C">
      <w:pPr>
        <w:bidi/>
        <w:jc w:val="center"/>
        <w:rPr>
          <w:rFonts w:cs="B Titr"/>
          <w:color w:val="833C0B" w:themeColor="accent2" w:themeShade="80"/>
          <w:sz w:val="32"/>
          <w:szCs w:val="32"/>
          <w:lang w:bidi="fa-IR"/>
        </w:rPr>
      </w:pPr>
    </w:p>
    <w:p w:rsidR="0084039E" w:rsidRDefault="0049283D" w:rsidP="00705DED">
      <w:pPr>
        <w:bidi/>
        <w:jc w:val="center"/>
        <w:rPr>
          <w:rFonts w:cs="B Titr"/>
          <w:rtl/>
          <w:lang w:bidi="fa-IR"/>
        </w:rPr>
      </w:pPr>
      <w:r w:rsidRPr="0049283D">
        <w:rPr>
          <w:rFonts w:cs="B Titr" w:hint="cs"/>
          <w:rtl/>
          <w:lang w:bidi="fa-IR"/>
        </w:rPr>
        <w:t xml:space="preserve">جدول شماره (1): </w:t>
      </w:r>
      <w:r w:rsidR="00053D1C">
        <w:rPr>
          <w:rFonts w:cs="B Titr" w:hint="cs"/>
          <w:rtl/>
          <w:lang w:bidi="fa-IR"/>
        </w:rPr>
        <w:t>مسائل و</w:t>
      </w:r>
      <w:r w:rsidR="00705DED">
        <w:rPr>
          <w:rFonts w:cs="B Titr" w:hint="cs"/>
          <w:rtl/>
          <w:lang w:bidi="fa-IR"/>
        </w:rPr>
        <w:t xml:space="preserve"> مشکلات مربوط به مقررات صادرات و واردات</w:t>
      </w:r>
    </w:p>
    <w:tbl>
      <w:tblPr>
        <w:tblStyle w:val="GridTable4-Accent2"/>
        <w:bidiVisual/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63"/>
        <w:gridCol w:w="1726"/>
        <w:gridCol w:w="1726"/>
        <w:gridCol w:w="1728"/>
        <w:gridCol w:w="2013"/>
      </w:tblGrid>
      <w:tr w:rsidR="0049283D" w:rsidTr="0005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83D" w:rsidRDefault="0049283D" w:rsidP="004928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66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83D" w:rsidRDefault="0049283D" w:rsidP="00492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موضوع/مشکل</w:t>
            </w:r>
          </w:p>
        </w:tc>
        <w:tc>
          <w:tcPr>
            <w:tcW w:w="17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83D" w:rsidRDefault="0049283D" w:rsidP="00492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سازمان مربوطه</w:t>
            </w:r>
          </w:p>
        </w:tc>
        <w:tc>
          <w:tcPr>
            <w:tcW w:w="34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83D" w:rsidRDefault="00053D1C" w:rsidP="00492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مرتبط با طرف</w:t>
            </w:r>
          </w:p>
        </w:tc>
        <w:tc>
          <w:tcPr>
            <w:tcW w:w="201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283D" w:rsidRDefault="0049283D" w:rsidP="0049283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راهکار پیشنهادی</w:t>
            </w: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/>
            <w:vAlign w:val="center"/>
          </w:tcPr>
          <w:p w:rsidR="0049283D" w:rsidRDefault="0049283D" w:rsidP="0049283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3" w:type="dxa"/>
            <w:vMerge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Merge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ED7D31" w:themeFill="accent2"/>
            <w:vAlign w:val="center"/>
          </w:tcPr>
          <w:p w:rsidR="0049283D" w:rsidRP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ایران</w:t>
            </w:r>
          </w:p>
        </w:tc>
        <w:tc>
          <w:tcPr>
            <w:tcW w:w="1728" w:type="dxa"/>
            <w:shd w:val="clear" w:color="auto" w:fill="ED7D31" w:themeFill="accent2"/>
            <w:vAlign w:val="center"/>
          </w:tcPr>
          <w:p w:rsidR="0049283D" w:rsidRP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آذربایجان</w:t>
            </w:r>
          </w:p>
        </w:tc>
        <w:tc>
          <w:tcPr>
            <w:tcW w:w="2013" w:type="dxa"/>
            <w:vMerge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4928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663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4928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663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4928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663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49283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4928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663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49283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49283D" w:rsidRDefault="0049283D" w:rsidP="0049283D">
      <w:pPr>
        <w:bidi/>
        <w:jc w:val="center"/>
        <w:rPr>
          <w:rFonts w:cs="B Titr"/>
          <w:rtl/>
          <w:lang w:bidi="fa-IR"/>
        </w:rPr>
      </w:pPr>
    </w:p>
    <w:p w:rsidR="0049283D" w:rsidRDefault="0049283D" w:rsidP="00705DE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جدول شماره (2)</w:t>
      </w:r>
      <w:r w:rsidRPr="0049283D">
        <w:rPr>
          <w:rFonts w:cs="B Titr" w:hint="cs"/>
          <w:rtl/>
          <w:lang w:bidi="fa-IR"/>
        </w:rPr>
        <w:t xml:space="preserve">: </w:t>
      </w:r>
      <w:r w:rsidR="00053D1C">
        <w:rPr>
          <w:rFonts w:cs="B Titr" w:hint="cs"/>
          <w:rtl/>
          <w:lang w:bidi="fa-IR"/>
        </w:rPr>
        <w:t>مسائل و مشکلات مرب</w:t>
      </w:r>
      <w:r w:rsidR="00705DED">
        <w:rPr>
          <w:rFonts w:cs="B Titr" w:hint="cs"/>
          <w:rtl/>
          <w:lang w:bidi="fa-IR"/>
        </w:rPr>
        <w:t>وط به امور بانکی و مراودات مالی</w:t>
      </w:r>
    </w:p>
    <w:tbl>
      <w:tblPr>
        <w:tblStyle w:val="GridTable4-Accent2"/>
        <w:bidiVisual/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63"/>
        <w:gridCol w:w="1726"/>
        <w:gridCol w:w="1726"/>
        <w:gridCol w:w="1728"/>
        <w:gridCol w:w="2013"/>
      </w:tblGrid>
      <w:tr w:rsidR="00053D1C" w:rsidTr="0005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66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موضوع/مشکل</w:t>
            </w:r>
          </w:p>
        </w:tc>
        <w:tc>
          <w:tcPr>
            <w:tcW w:w="17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سازمان مربوطه</w:t>
            </w:r>
          </w:p>
        </w:tc>
        <w:tc>
          <w:tcPr>
            <w:tcW w:w="34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مرتبط با طرف</w:t>
            </w:r>
          </w:p>
        </w:tc>
        <w:tc>
          <w:tcPr>
            <w:tcW w:w="201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راهکار پیشنهادی</w:t>
            </w: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3" w:type="dxa"/>
            <w:vMerge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Merge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ED7D31" w:themeFill="accent2"/>
            <w:vAlign w:val="center"/>
          </w:tcPr>
          <w:p w:rsidR="0049283D" w:rsidRP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ایران</w:t>
            </w:r>
          </w:p>
        </w:tc>
        <w:tc>
          <w:tcPr>
            <w:tcW w:w="1728" w:type="dxa"/>
            <w:shd w:val="clear" w:color="auto" w:fill="ED7D31" w:themeFill="accent2"/>
            <w:vAlign w:val="center"/>
          </w:tcPr>
          <w:p w:rsidR="0049283D" w:rsidRP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آذربایجان</w:t>
            </w:r>
          </w:p>
        </w:tc>
        <w:tc>
          <w:tcPr>
            <w:tcW w:w="2013" w:type="dxa"/>
            <w:vMerge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49283D" w:rsidRDefault="0049283D" w:rsidP="0049283D">
      <w:pPr>
        <w:bidi/>
        <w:jc w:val="center"/>
        <w:rPr>
          <w:rFonts w:cs="B Titr"/>
          <w:rtl/>
          <w:lang w:bidi="fa-IR"/>
        </w:rPr>
      </w:pPr>
    </w:p>
    <w:p w:rsidR="0049283D" w:rsidRDefault="0049283D" w:rsidP="00705DE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جدول شماره (3)</w:t>
      </w:r>
      <w:r w:rsidRPr="0049283D">
        <w:rPr>
          <w:rFonts w:cs="B Titr" w:hint="cs"/>
          <w:rtl/>
          <w:lang w:bidi="fa-IR"/>
        </w:rPr>
        <w:t xml:space="preserve">: </w:t>
      </w:r>
      <w:r w:rsidR="00053D1C">
        <w:rPr>
          <w:rFonts w:cs="B Titr" w:hint="cs"/>
          <w:rtl/>
          <w:lang w:bidi="fa-IR"/>
        </w:rPr>
        <w:t>مسائل و مشکلات مربوط به تعرفه</w:t>
      </w:r>
      <w:r w:rsidR="00053D1C">
        <w:rPr>
          <w:rFonts w:cs="B Titr"/>
          <w:rtl/>
          <w:lang w:bidi="fa-IR"/>
        </w:rPr>
        <w:softHyphen/>
      </w:r>
      <w:r w:rsidR="00705DED">
        <w:rPr>
          <w:rFonts w:cs="B Titr" w:hint="cs"/>
          <w:rtl/>
          <w:lang w:bidi="fa-IR"/>
        </w:rPr>
        <w:t>های گمرکی</w:t>
      </w:r>
    </w:p>
    <w:tbl>
      <w:tblPr>
        <w:tblStyle w:val="GridTable4-Accent2"/>
        <w:bidiVisual/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63"/>
        <w:gridCol w:w="1726"/>
        <w:gridCol w:w="1726"/>
        <w:gridCol w:w="1728"/>
        <w:gridCol w:w="2013"/>
      </w:tblGrid>
      <w:tr w:rsidR="00053D1C" w:rsidTr="0005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66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موضوع/مشکل</w:t>
            </w:r>
          </w:p>
        </w:tc>
        <w:tc>
          <w:tcPr>
            <w:tcW w:w="17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سازمان مربوطه</w:t>
            </w:r>
          </w:p>
        </w:tc>
        <w:tc>
          <w:tcPr>
            <w:tcW w:w="34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مرتبط با طرف</w:t>
            </w:r>
          </w:p>
        </w:tc>
        <w:tc>
          <w:tcPr>
            <w:tcW w:w="201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راهکار پیشنهادی</w:t>
            </w: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3" w:type="dxa"/>
            <w:vMerge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Merge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ED7D31" w:themeFill="accent2"/>
            <w:vAlign w:val="center"/>
          </w:tcPr>
          <w:p w:rsidR="0049283D" w:rsidRP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ایران</w:t>
            </w:r>
          </w:p>
        </w:tc>
        <w:tc>
          <w:tcPr>
            <w:tcW w:w="1728" w:type="dxa"/>
            <w:shd w:val="clear" w:color="auto" w:fill="ED7D31" w:themeFill="accent2"/>
            <w:vAlign w:val="center"/>
          </w:tcPr>
          <w:p w:rsidR="0049283D" w:rsidRP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آذربایجان</w:t>
            </w:r>
          </w:p>
        </w:tc>
        <w:tc>
          <w:tcPr>
            <w:tcW w:w="2013" w:type="dxa"/>
            <w:vMerge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49283D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49283D" w:rsidRDefault="0049283D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66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:rsidR="0049283D" w:rsidRDefault="0049283D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49283D" w:rsidRDefault="0049283D" w:rsidP="0049283D">
      <w:pPr>
        <w:bidi/>
        <w:jc w:val="center"/>
        <w:rPr>
          <w:rFonts w:cs="B Titr"/>
          <w:rtl/>
          <w:lang w:bidi="fa-IR"/>
        </w:rPr>
      </w:pPr>
    </w:p>
    <w:p w:rsidR="00D57C53" w:rsidRDefault="00D57C53" w:rsidP="00D57C53">
      <w:pPr>
        <w:bidi/>
        <w:jc w:val="center"/>
        <w:rPr>
          <w:rFonts w:cs="B Titr"/>
          <w:rtl/>
          <w:lang w:bidi="fa-IR"/>
        </w:rPr>
      </w:pPr>
    </w:p>
    <w:p w:rsidR="00D57C53" w:rsidRDefault="00D57C53" w:rsidP="00D57C53">
      <w:pPr>
        <w:bidi/>
        <w:jc w:val="center"/>
        <w:rPr>
          <w:rFonts w:cs="B Titr"/>
          <w:rtl/>
          <w:lang w:bidi="fa-IR"/>
        </w:rPr>
      </w:pPr>
    </w:p>
    <w:p w:rsidR="00D57C53" w:rsidRDefault="00D57C53" w:rsidP="00D57C53">
      <w:pPr>
        <w:bidi/>
        <w:jc w:val="center"/>
        <w:rPr>
          <w:rFonts w:cs="B Titr"/>
          <w:rtl/>
          <w:lang w:bidi="fa-IR"/>
        </w:rPr>
      </w:pPr>
    </w:p>
    <w:p w:rsidR="00705DED" w:rsidRDefault="00705DED" w:rsidP="00705DED">
      <w:pPr>
        <w:bidi/>
        <w:spacing w:before="24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جدول شماره (4): مسائل و مشکلات مربوط به زیرساخت</w:t>
      </w:r>
      <w:r>
        <w:rPr>
          <w:rFonts w:cs="B Titr"/>
          <w:rtl/>
          <w:lang w:bidi="fa-IR"/>
        </w:rPr>
        <w:softHyphen/>
      </w:r>
      <w:r>
        <w:rPr>
          <w:rFonts w:cs="B Titr" w:hint="cs"/>
          <w:rtl/>
          <w:lang w:bidi="fa-IR"/>
        </w:rPr>
        <w:t>ها (راه</w:t>
      </w:r>
      <w:r>
        <w:rPr>
          <w:rFonts w:cs="B Titr"/>
          <w:rtl/>
          <w:lang w:bidi="fa-IR"/>
        </w:rPr>
        <w:softHyphen/>
      </w:r>
      <w:r>
        <w:rPr>
          <w:rFonts w:cs="B Titr" w:hint="cs"/>
          <w:rtl/>
          <w:lang w:bidi="fa-IR"/>
        </w:rPr>
        <w:t>های ارتباطی و ...)</w:t>
      </w:r>
    </w:p>
    <w:tbl>
      <w:tblPr>
        <w:tblStyle w:val="GridTable4-Accent2"/>
        <w:bidiVisual/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63"/>
        <w:gridCol w:w="1726"/>
        <w:gridCol w:w="1726"/>
        <w:gridCol w:w="1728"/>
        <w:gridCol w:w="1727"/>
      </w:tblGrid>
      <w:tr w:rsidR="00705DED" w:rsidTr="00764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66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موضوع/مشکل</w:t>
            </w:r>
          </w:p>
        </w:tc>
        <w:tc>
          <w:tcPr>
            <w:tcW w:w="17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سازمان مربوطه</w:t>
            </w:r>
          </w:p>
        </w:tc>
        <w:tc>
          <w:tcPr>
            <w:tcW w:w="34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مرتبط با طرف</w:t>
            </w:r>
          </w:p>
        </w:tc>
        <w:tc>
          <w:tcPr>
            <w:tcW w:w="17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راهکار پیشنهادی</w:t>
            </w:r>
          </w:p>
        </w:tc>
      </w:tr>
      <w:tr w:rsidR="00705DED" w:rsidTr="00764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3" w:type="dxa"/>
            <w:vMerge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Merge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ED7D31" w:themeFill="accent2"/>
            <w:vAlign w:val="center"/>
          </w:tcPr>
          <w:p w:rsidR="00705DED" w:rsidRPr="0049283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ایران</w:t>
            </w:r>
          </w:p>
        </w:tc>
        <w:tc>
          <w:tcPr>
            <w:tcW w:w="1728" w:type="dxa"/>
            <w:shd w:val="clear" w:color="auto" w:fill="ED7D31" w:themeFill="accent2"/>
            <w:vAlign w:val="center"/>
          </w:tcPr>
          <w:p w:rsidR="00705DED" w:rsidRPr="0049283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آذربایجان</w:t>
            </w:r>
          </w:p>
        </w:tc>
        <w:tc>
          <w:tcPr>
            <w:tcW w:w="1727" w:type="dxa"/>
            <w:vMerge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640F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663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64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663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640F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663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64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663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705DED" w:rsidRDefault="00705DED" w:rsidP="00705DED">
      <w:pPr>
        <w:bidi/>
        <w:jc w:val="center"/>
        <w:rPr>
          <w:rFonts w:cs="B Titr"/>
          <w:rtl/>
          <w:lang w:bidi="fa-IR"/>
        </w:rPr>
      </w:pPr>
    </w:p>
    <w:p w:rsidR="00D57C53" w:rsidRDefault="00D57C53" w:rsidP="00705DE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جدول شماره (</w:t>
      </w:r>
      <w:r w:rsidR="00705DED">
        <w:rPr>
          <w:rFonts w:cs="B Titr" w:hint="cs"/>
          <w:rtl/>
          <w:lang w:bidi="fa-IR"/>
        </w:rPr>
        <w:t>5)</w:t>
      </w:r>
      <w:r>
        <w:rPr>
          <w:rFonts w:cs="B Titr" w:hint="cs"/>
          <w:rtl/>
          <w:lang w:bidi="fa-IR"/>
        </w:rPr>
        <w:t xml:space="preserve">: </w:t>
      </w:r>
      <w:r w:rsidR="00053D1C">
        <w:rPr>
          <w:rFonts w:cs="B Titr" w:hint="cs"/>
          <w:rtl/>
          <w:lang w:bidi="fa-IR"/>
        </w:rPr>
        <w:t>مسائل و مشکلات مربوط به ک</w:t>
      </w:r>
      <w:r w:rsidR="00705DED">
        <w:rPr>
          <w:rFonts w:cs="B Titr" w:hint="cs"/>
          <w:rtl/>
          <w:lang w:bidi="fa-IR"/>
        </w:rPr>
        <w:t>یفیت، نوع و حجم کالاهای صادراتی</w:t>
      </w:r>
    </w:p>
    <w:tbl>
      <w:tblPr>
        <w:tblStyle w:val="GridTable4-Accent2"/>
        <w:bidiVisual/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63"/>
        <w:gridCol w:w="1726"/>
        <w:gridCol w:w="1726"/>
        <w:gridCol w:w="1728"/>
        <w:gridCol w:w="1727"/>
      </w:tblGrid>
      <w:tr w:rsidR="00053D1C" w:rsidTr="0066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66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موضوع/مشکل</w:t>
            </w:r>
          </w:p>
        </w:tc>
        <w:tc>
          <w:tcPr>
            <w:tcW w:w="17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سازمان مربوطه</w:t>
            </w:r>
          </w:p>
        </w:tc>
        <w:tc>
          <w:tcPr>
            <w:tcW w:w="34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مرتبط با طرف</w:t>
            </w:r>
          </w:p>
        </w:tc>
        <w:tc>
          <w:tcPr>
            <w:tcW w:w="17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53D1C" w:rsidRDefault="00053D1C" w:rsidP="00053D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راهکار پیشنهادی</w:t>
            </w:r>
          </w:p>
        </w:tc>
      </w:tr>
      <w:tr w:rsidR="00D57C53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Merge/>
            <w:vAlign w:val="center"/>
          </w:tcPr>
          <w:p w:rsidR="00D57C53" w:rsidRDefault="00D57C53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63" w:type="dxa"/>
            <w:vMerge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Merge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shd w:val="clear" w:color="auto" w:fill="ED7D31" w:themeFill="accent2"/>
            <w:vAlign w:val="center"/>
          </w:tcPr>
          <w:p w:rsidR="00D57C53" w:rsidRPr="0049283D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ایران</w:t>
            </w:r>
          </w:p>
        </w:tc>
        <w:tc>
          <w:tcPr>
            <w:tcW w:w="1728" w:type="dxa"/>
            <w:shd w:val="clear" w:color="auto" w:fill="ED7D31" w:themeFill="accent2"/>
            <w:vAlign w:val="center"/>
          </w:tcPr>
          <w:p w:rsidR="00D57C53" w:rsidRPr="0049283D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FFFF" w:themeColor="background1"/>
                <w:rtl/>
                <w:lang w:bidi="fa-IR"/>
              </w:rPr>
            </w:pPr>
            <w:r w:rsidRPr="0049283D">
              <w:rPr>
                <w:rFonts w:cs="B Titr" w:hint="cs"/>
                <w:color w:val="FFFFFF" w:themeColor="background1"/>
                <w:rtl/>
                <w:lang w:bidi="fa-IR"/>
              </w:rPr>
              <w:t>آذربایجان</w:t>
            </w:r>
          </w:p>
        </w:tc>
        <w:tc>
          <w:tcPr>
            <w:tcW w:w="1727" w:type="dxa"/>
            <w:vMerge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D57C53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D57C53" w:rsidRDefault="00D57C53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663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D57C53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D57C53" w:rsidRDefault="00D57C53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663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D57C53" w:rsidTr="00053D1C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D57C53" w:rsidRDefault="00D57C53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663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D57C53" w:rsidRDefault="00D57C53" w:rsidP="006654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D57C53" w:rsidTr="00053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vAlign w:val="center"/>
          </w:tcPr>
          <w:p w:rsidR="00D57C53" w:rsidRDefault="00D57C53" w:rsidP="0066545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663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6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8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27" w:type="dxa"/>
            <w:vAlign w:val="center"/>
          </w:tcPr>
          <w:p w:rsidR="00D57C53" w:rsidRDefault="00D57C53" w:rsidP="0066545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D57C53" w:rsidRDefault="00D57C53" w:rsidP="00D57C53">
      <w:pPr>
        <w:bidi/>
        <w:jc w:val="center"/>
        <w:rPr>
          <w:rFonts w:cs="B Titr"/>
          <w:rtl/>
          <w:lang w:bidi="fa-IR"/>
        </w:rPr>
      </w:pPr>
    </w:p>
    <w:p w:rsidR="00784EF6" w:rsidRDefault="00705DED" w:rsidP="00705DE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جدول شماره (6)</w:t>
      </w:r>
      <w:r w:rsidR="00D57C53">
        <w:rPr>
          <w:rFonts w:cs="B Titr" w:hint="cs"/>
          <w:rtl/>
          <w:lang w:bidi="fa-IR"/>
        </w:rPr>
        <w:t xml:space="preserve">: </w:t>
      </w:r>
      <w:r w:rsidR="00053D1C">
        <w:rPr>
          <w:rFonts w:cs="B Titr" w:hint="cs"/>
          <w:rtl/>
          <w:lang w:bidi="fa-IR"/>
        </w:rPr>
        <w:t>اطلاعات شرکت</w:t>
      </w:r>
      <w:r w:rsidR="00053D1C">
        <w:rPr>
          <w:rFonts w:cs="B Titr"/>
          <w:rtl/>
          <w:lang w:bidi="fa-IR"/>
        </w:rPr>
        <w:softHyphen/>
      </w:r>
      <w:r w:rsidR="00E641C0">
        <w:rPr>
          <w:rFonts w:cs="B Titr" w:hint="cs"/>
          <w:rtl/>
          <w:lang w:bidi="fa-IR"/>
        </w:rPr>
        <w:t xml:space="preserve">های </w:t>
      </w:r>
      <w:r w:rsidR="003B2DED">
        <w:rPr>
          <w:rFonts w:cs="B Titr" w:hint="cs"/>
          <w:rtl/>
          <w:lang w:bidi="fa-IR"/>
        </w:rPr>
        <w:t>توان</w:t>
      </w:r>
      <w:r>
        <w:rPr>
          <w:rFonts w:cs="B Titr" w:hint="cs"/>
          <w:rtl/>
          <w:lang w:bidi="fa-IR"/>
        </w:rPr>
        <w:t xml:space="preserve">مند و </w:t>
      </w:r>
      <w:r w:rsidR="00E641C0">
        <w:rPr>
          <w:rFonts w:cs="B Titr" w:hint="cs"/>
          <w:rtl/>
          <w:lang w:bidi="fa-IR"/>
        </w:rPr>
        <w:t>علاقه</w:t>
      </w:r>
      <w:r w:rsidR="00E641C0">
        <w:rPr>
          <w:rFonts w:cs="B Titr"/>
          <w:rtl/>
          <w:lang w:bidi="fa-IR"/>
        </w:rPr>
        <w:softHyphen/>
      </w:r>
      <w:r w:rsidR="000F31FD">
        <w:rPr>
          <w:rFonts w:cs="B Titr" w:hint="cs"/>
          <w:rtl/>
          <w:lang w:bidi="fa-IR"/>
        </w:rPr>
        <w:t xml:space="preserve">مند به همکاری با کشور </w:t>
      </w:r>
      <w:r>
        <w:rPr>
          <w:rFonts w:cs="B Titr" w:hint="cs"/>
          <w:rtl/>
          <w:lang w:bidi="fa-IR"/>
        </w:rPr>
        <w:t>آذربایجان</w:t>
      </w:r>
    </w:p>
    <w:tbl>
      <w:tblPr>
        <w:tblStyle w:val="GridTable4-Accent2"/>
        <w:bidiVisual/>
        <w:tblW w:w="11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200"/>
        <w:gridCol w:w="1376"/>
        <w:gridCol w:w="1591"/>
        <w:gridCol w:w="1350"/>
        <w:gridCol w:w="1350"/>
        <w:gridCol w:w="1350"/>
        <w:gridCol w:w="993"/>
        <w:gridCol w:w="1030"/>
        <w:gridCol w:w="975"/>
      </w:tblGrid>
      <w:tr w:rsidR="00705DED" w:rsidTr="0070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2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شرکت</w:t>
            </w:r>
          </w:p>
        </w:tc>
        <w:tc>
          <w:tcPr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و نام خانوادگی مدیرعامل</w:t>
            </w:r>
          </w:p>
        </w:tc>
        <w:tc>
          <w:tcPr>
            <w:tcW w:w="1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زمینه فعالیت شرکت حداکثر در 3 سطر</w:t>
            </w:r>
          </w:p>
        </w:tc>
        <w:tc>
          <w:tcPr>
            <w:tcW w:w="1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05DE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رزمه کاری شرکت</w:t>
            </w:r>
          </w:p>
        </w:tc>
        <w:tc>
          <w:tcPr>
            <w:tcW w:w="1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آدرس</w:t>
            </w:r>
            <w:r w:rsidR="000C6203">
              <w:rPr>
                <w:rFonts w:cs="B Titr" w:hint="cs"/>
                <w:rtl/>
                <w:lang w:bidi="fa-IR"/>
              </w:rPr>
              <w:t xml:space="preserve"> وب سایت</w:t>
            </w:r>
            <w:r>
              <w:rPr>
                <w:rFonts w:cs="B Titr" w:hint="cs"/>
                <w:rtl/>
                <w:lang w:bidi="fa-IR"/>
              </w:rPr>
              <w:t xml:space="preserve"> شرکت</w:t>
            </w:r>
          </w:p>
        </w:tc>
        <w:tc>
          <w:tcPr>
            <w:tcW w:w="1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تلفن و فکس شرکت</w:t>
            </w:r>
          </w:p>
        </w:tc>
        <w:tc>
          <w:tcPr>
            <w:tcW w:w="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ایمیل شرکت</w:t>
            </w:r>
          </w:p>
        </w:tc>
        <w:tc>
          <w:tcPr>
            <w:tcW w:w="10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معرفی نفر رابط شرکت</w:t>
            </w:r>
          </w:p>
        </w:tc>
        <w:tc>
          <w:tcPr>
            <w:tcW w:w="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B70C2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لوگوی شرکت</w:t>
            </w:r>
          </w:p>
        </w:tc>
      </w:tr>
      <w:tr w:rsidR="00705DED" w:rsidTr="0070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:rsidR="00705DED" w:rsidRDefault="00705DED" w:rsidP="00B70C2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20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77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593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705D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4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05DED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:rsidR="00705DED" w:rsidRDefault="00705DED" w:rsidP="00B70C2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20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77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593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705D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4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0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:rsidR="00705DED" w:rsidRDefault="00705DED" w:rsidP="00B70C2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20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77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593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705DE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4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705DED" w:rsidRDefault="00705DED" w:rsidP="00B70C2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05DED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:rsidR="00705DED" w:rsidRDefault="00705DED" w:rsidP="00B70C2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20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77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593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705DE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35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94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976" w:type="dxa"/>
            <w:vAlign w:val="center"/>
          </w:tcPr>
          <w:p w:rsidR="00705DED" w:rsidRDefault="00705DED" w:rsidP="00B70C2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784EF6" w:rsidRDefault="00784EF6" w:rsidP="00784EF6">
      <w:pPr>
        <w:bidi/>
        <w:jc w:val="center"/>
        <w:rPr>
          <w:rFonts w:cs="B Titr"/>
          <w:rtl/>
          <w:lang w:bidi="fa-IR"/>
        </w:rPr>
      </w:pPr>
    </w:p>
    <w:p w:rsidR="00705DED" w:rsidRDefault="00705DED" w:rsidP="00705DE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جدول شماره (7): نقطه نظرات و پیشنهادات</w:t>
      </w:r>
      <w:r w:rsidR="003B2DED">
        <w:rPr>
          <w:rFonts w:cs="B Titr" w:hint="cs"/>
          <w:rtl/>
          <w:lang w:bidi="fa-IR"/>
        </w:rPr>
        <w:t xml:space="preserve"> دیگر ( در صورت وجود )</w:t>
      </w:r>
      <w:bookmarkStart w:id="0" w:name="_GoBack"/>
      <w:bookmarkEnd w:id="0"/>
    </w:p>
    <w:tbl>
      <w:tblPr>
        <w:tblStyle w:val="GridTable4-Accent2"/>
        <w:bidiVisual/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339"/>
      </w:tblGrid>
      <w:tr w:rsidR="00705DED" w:rsidTr="0070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0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05DED" w:rsidRDefault="00705DED" w:rsidP="007640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نقطه نظرات و پیشنهادات</w:t>
            </w:r>
          </w:p>
        </w:tc>
      </w:tr>
      <w:tr w:rsidR="00705DED" w:rsidTr="0070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0339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05DED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0339" w:type="dxa"/>
            <w:vAlign w:val="center"/>
          </w:tcPr>
          <w:p w:rsidR="00705DED" w:rsidRDefault="00705DED" w:rsidP="007640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705DED" w:rsidTr="00705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dxa"/>
            <w:vAlign w:val="center"/>
          </w:tcPr>
          <w:p w:rsidR="00705DED" w:rsidRDefault="00705DED" w:rsidP="007640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0339" w:type="dxa"/>
            <w:vAlign w:val="center"/>
          </w:tcPr>
          <w:p w:rsidR="00705DED" w:rsidRDefault="00705DED" w:rsidP="007640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</w:tbl>
    <w:p w:rsidR="00705DED" w:rsidRPr="0049283D" w:rsidRDefault="00705DED" w:rsidP="00705DED">
      <w:pPr>
        <w:bidi/>
        <w:jc w:val="center"/>
        <w:rPr>
          <w:rFonts w:cs="B Titr"/>
          <w:rtl/>
          <w:lang w:bidi="fa-IR"/>
        </w:rPr>
      </w:pPr>
    </w:p>
    <w:sectPr w:rsidR="00705DED" w:rsidRPr="0049283D" w:rsidSect="00B70C2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0B" w:rsidRDefault="0071020B" w:rsidP="00D57C53">
      <w:pPr>
        <w:spacing w:after="0" w:line="240" w:lineRule="auto"/>
      </w:pPr>
      <w:r>
        <w:separator/>
      </w:r>
    </w:p>
  </w:endnote>
  <w:endnote w:type="continuationSeparator" w:id="0">
    <w:p w:rsidR="0071020B" w:rsidRDefault="0071020B" w:rsidP="00D5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537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7C53" w:rsidRDefault="00D57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D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7C53" w:rsidRDefault="00D57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0B" w:rsidRDefault="0071020B" w:rsidP="00D57C53">
      <w:pPr>
        <w:spacing w:after="0" w:line="240" w:lineRule="auto"/>
      </w:pPr>
      <w:r>
        <w:separator/>
      </w:r>
    </w:p>
  </w:footnote>
  <w:footnote w:type="continuationSeparator" w:id="0">
    <w:p w:rsidR="0071020B" w:rsidRDefault="0071020B" w:rsidP="00D57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3D"/>
    <w:rsid w:val="00053D1C"/>
    <w:rsid w:val="000C6203"/>
    <w:rsid w:val="000F31FD"/>
    <w:rsid w:val="00336551"/>
    <w:rsid w:val="003B2DED"/>
    <w:rsid w:val="0049283D"/>
    <w:rsid w:val="00705DED"/>
    <w:rsid w:val="0071020B"/>
    <w:rsid w:val="00784EF6"/>
    <w:rsid w:val="00833CB3"/>
    <w:rsid w:val="0084039E"/>
    <w:rsid w:val="009617CE"/>
    <w:rsid w:val="009C56EB"/>
    <w:rsid w:val="00AC6554"/>
    <w:rsid w:val="00B70C26"/>
    <w:rsid w:val="00D57C53"/>
    <w:rsid w:val="00E6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95873F"/>
  <w15:chartTrackingRefBased/>
  <w15:docId w15:val="{2963D6F5-D393-4A46-BC8A-62E00B7D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928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5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C53"/>
  </w:style>
  <w:style w:type="paragraph" w:styleId="Footer">
    <w:name w:val="footer"/>
    <w:basedOn w:val="Normal"/>
    <w:link w:val="FooterChar"/>
    <w:uiPriority w:val="99"/>
    <w:unhideWhenUsed/>
    <w:rsid w:val="00D5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A32B-8E15-4E79-ACEE-FA0CE918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Mostafavi</dc:creator>
  <cp:keywords/>
  <dc:description/>
  <cp:lastModifiedBy>Daftar Eqtesadi</cp:lastModifiedBy>
  <cp:revision>9</cp:revision>
  <dcterms:created xsi:type="dcterms:W3CDTF">2021-02-18T05:11:00Z</dcterms:created>
  <dcterms:modified xsi:type="dcterms:W3CDTF">2021-02-20T08:18:00Z</dcterms:modified>
</cp:coreProperties>
</file>